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3A" w:rsidRDefault="006D583A" w:rsidP="00803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5912E40F" wp14:editId="44C4080A">
            <wp:extent cx="5696585" cy="1129665"/>
            <wp:effectExtent l="0" t="0" r="0" b="0"/>
            <wp:docPr id="1" name="Рисунок 1" descr="C:\Users\g.sarycheva\Desktop\Бланки-2016\Лотос-2016\2015CNRG_LOTOS_rus_vnut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g.sarycheva\Desktop\Бланки-2016\Лотос-2016\2015CNRG_LOTOS_rus_vnut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8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3A" w:rsidRDefault="006D583A" w:rsidP="00803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83A" w:rsidRDefault="006D583A" w:rsidP="00803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242E" w:rsidRPr="0027305C" w:rsidRDefault="00803D52" w:rsidP="00803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05C">
        <w:rPr>
          <w:rFonts w:ascii="Times New Roman" w:hAnsi="Times New Roman" w:cs="Times New Roman"/>
          <w:b/>
          <w:sz w:val="28"/>
          <w:szCs w:val="28"/>
          <w:u w:val="single"/>
        </w:rPr>
        <w:t>Акционерное общество</w:t>
      </w:r>
    </w:p>
    <w:p w:rsidR="00803D52" w:rsidRPr="0027305C" w:rsidRDefault="00803D52" w:rsidP="00803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05C">
        <w:rPr>
          <w:rFonts w:ascii="Times New Roman" w:hAnsi="Times New Roman" w:cs="Times New Roman"/>
          <w:b/>
          <w:sz w:val="28"/>
          <w:szCs w:val="28"/>
          <w:u w:val="single"/>
        </w:rPr>
        <w:t>«Судостроительный завод «Лотос»</w:t>
      </w:r>
    </w:p>
    <w:p w:rsidR="00803D52" w:rsidRPr="0027305C" w:rsidRDefault="00803D52" w:rsidP="00803D52">
      <w:pPr>
        <w:pStyle w:val="a3"/>
        <w:rPr>
          <w:sz w:val="28"/>
          <w:szCs w:val="28"/>
        </w:rPr>
      </w:pPr>
    </w:p>
    <w:p w:rsidR="00803D52" w:rsidRPr="0027305C" w:rsidRDefault="00803D52" w:rsidP="00803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5C">
        <w:rPr>
          <w:rFonts w:ascii="Times New Roman" w:hAnsi="Times New Roman" w:cs="Times New Roman"/>
          <w:b/>
          <w:sz w:val="28"/>
          <w:szCs w:val="28"/>
        </w:rPr>
        <w:t>ОСНОВЫ АНТИКОРРУПЦИОННОЙ ПОЛИТИКИ</w:t>
      </w:r>
    </w:p>
    <w:p w:rsidR="00803D52" w:rsidRDefault="00803D52" w:rsidP="00803D52">
      <w:pPr>
        <w:pStyle w:val="a3"/>
        <w:jc w:val="center"/>
        <w:rPr>
          <w:rFonts w:ascii="Times New Roman" w:hAnsi="Times New Roman" w:cs="Times New Roman"/>
        </w:rPr>
      </w:pPr>
    </w:p>
    <w:p w:rsidR="000358DE" w:rsidRPr="0027305C" w:rsidRDefault="000358DE" w:rsidP="002730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305C">
        <w:rPr>
          <w:rFonts w:ascii="Times New Roman" w:hAnsi="Times New Roman" w:cs="Times New Roman"/>
          <w:sz w:val="24"/>
          <w:szCs w:val="24"/>
        </w:rPr>
        <w:t xml:space="preserve">        </w:t>
      </w:r>
      <w:r w:rsidR="00803D52" w:rsidRPr="0027305C">
        <w:rPr>
          <w:rFonts w:ascii="Times New Roman" w:hAnsi="Times New Roman" w:cs="Times New Roman"/>
          <w:sz w:val="24"/>
          <w:szCs w:val="24"/>
        </w:rPr>
        <w:t xml:space="preserve">Антикоррупционная политика АО «ССЗ «Лотос» - направление деятельности по предотвращению коррупции и соблюдению норм антикоррупционного законодательства Обществом, его работниками и иными лицами, которые могут действовать от имени АО «ССЗ «Лотос».      </w:t>
      </w:r>
    </w:p>
    <w:p w:rsidR="00803D52" w:rsidRPr="0027305C" w:rsidRDefault="000358DE" w:rsidP="002730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305C">
        <w:rPr>
          <w:rFonts w:ascii="Times New Roman" w:hAnsi="Times New Roman" w:cs="Times New Roman"/>
          <w:sz w:val="24"/>
          <w:szCs w:val="24"/>
        </w:rPr>
        <w:t xml:space="preserve">       </w:t>
      </w:r>
      <w:r w:rsidR="00803D52" w:rsidRPr="0027305C">
        <w:rPr>
          <w:rFonts w:ascii="Times New Roman" w:hAnsi="Times New Roman" w:cs="Times New Roman"/>
          <w:sz w:val="24"/>
          <w:szCs w:val="24"/>
        </w:rPr>
        <w:t>Антикоррупционная политика разработана в соответствии с законодательством России, Федеральным законом «О противодействии коррупции» и иными нормативными актами, основными требованиями которых являются запрет дачи взяток, запрет взяточничества. Уставом АО «ССЗ «Лотос» и включает в себя:</w:t>
      </w:r>
    </w:p>
    <w:p w:rsidR="00803D52" w:rsidRPr="0027305C" w:rsidRDefault="00803D52" w:rsidP="002730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305C">
        <w:rPr>
          <w:rFonts w:ascii="Times New Roman" w:hAnsi="Times New Roman" w:cs="Times New Roman"/>
          <w:sz w:val="24"/>
          <w:szCs w:val="24"/>
        </w:rPr>
        <w:t>- Положение об урегулировании конфликта интересов в АО «ССЗ «Лотос»</w:t>
      </w:r>
    </w:p>
    <w:p w:rsidR="00803D52" w:rsidRPr="0027305C" w:rsidRDefault="00803D52" w:rsidP="002730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305C">
        <w:rPr>
          <w:rFonts w:ascii="Times New Roman" w:hAnsi="Times New Roman" w:cs="Times New Roman"/>
          <w:sz w:val="24"/>
          <w:szCs w:val="24"/>
        </w:rPr>
        <w:t>- Положение о комиссии по соблюдению норм корпоративной этики и урегулированию конфликта интересов</w:t>
      </w:r>
    </w:p>
    <w:p w:rsidR="00803D52" w:rsidRPr="0027305C" w:rsidRDefault="00803D52" w:rsidP="002730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305C">
        <w:rPr>
          <w:rFonts w:ascii="Times New Roman" w:hAnsi="Times New Roman" w:cs="Times New Roman"/>
          <w:sz w:val="24"/>
          <w:szCs w:val="24"/>
        </w:rPr>
        <w:t>- План мероприятий по противодействию коррупции в АО «ССЗ «Лотос» на 201</w:t>
      </w:r>
      <w:r w:rsidR="009B166B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27305C">
        <w:rPr>
          <w:rFonts w:ascii="Times New Roman" w:hAnsi="Times New Roman" w:cs="Times New Roman"/>
          <w:sz w:val="24"/>
          <w:szCs w:val="24"/>
        </w:rPr>
        <w:t>-20</w:t>
      </w:r>
      <w:r w:rsidR="004A3EFC">
        <w:rPr>
          <w:rFonts w:ascii="Times New Roman" w:hAnsi="Times New Roman" w:cs="Times New Roman"/>
          <w:sz w:val="24"/>
          <w:szCs w:val="24"/>
        </w:rPr>
        <w:t>20</w:t>
      </w:r>
      <w:r w:rsidRPr="0027305C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358DE" w:rsidRPr="0027305C" w:rsidRDefault="00803D52" w:rsidP="002730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305C">
        <w:rPr>
          <w:rFonts w:ascii="Times New Roman" w:hAnsi="Times New Roman" w:cs="Times New Roman"/>
          <w:sz w:val="24"/>
          <w:szCs w:val="24"/>
        </w:rPr>
        <w:t xml:space="preserve">- Иные локальные акты  </w:t>
      </w:r>
    </w:p>
    <w:p w:rsidR="000358DE" w:rsidRPr="0027305C" w:rsidRDefault="000358DE" w:rsidP="002730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305C">
        <w:rPr>
          <w:rFonts w:ascii="Times New Roman" w:hAnsi="Times New Roman" w:cs="Times New Roman"/>
          <w:sz w:val="24"/>
          <w:szCs w:val="24"/>
        </w:rPr>
        <w:t xml:space="preserve">       </w:t>
      </w:r>
      <w:r w:rsidR="00803D52" w:rsidRPr="0027305C">
        <w:rPr>
          <w:rFonts w:ascii="Times New Roman" w:hAnsi="Times New Roman" w:cs="Times New Roman"/>
          <w:sz w:val="24"/>
          <w:szCs w:val="24"/>
        </w:rPr>
        <w:t xml:space="preserve">Основным направлением антикоррупционной деятельности Общества является вовлечение  всех работников АО «ССЗ «Лотос» в осуществление мероприятий по противодействию коррупции, формированию в коллективе атмосферы, способствующей этическому ведению бизнеса и созданию нетерпимого отношения к проявлению коррупции.  </w:t>
      </w:r>
    </w:p>
    <w:p w:rsidR="000358DE" w:rsidRPr="0027305C" w:rsidRDefault="000358DE" w:rsidP="002730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305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803D52" w:rsidRPr="0027305C">
        <w:rPr>
          <w:rFonts w:ascii="Times New Roman" w:hAnsi="Times New Roman" w:cs="Times New Roman"/>
          <w:sz w:val="24"/>
          <w:szCs w:val="24"/>
        </w:rPr>
        <w:t xml:space="preserve">Все работники должны соблюдать нормы российского антикоррупционного законодательства, </w:t>
      </w:r>
      <w:r w:rsidRPr="0027305C">
        <w:rPr>
          <w:rFonts w:ascii="Times New Roman" w:hAnsi="Times New Roman" w:cs="Times New Roman"/>
          <w:sz w:val="24"/>
          <w:szCs w:val="24"/>
        </w:rPr>
        <w:t>у</w:t>
      </w:r>
      <w:r w:rsidR="00803D52" w:rsidRPr="0027305C">
        <w:rPr>
          <w:rFonts w:ascii="Times New Roman" w:hAnsi="Times New Roman" w:cs="Times New Roman"/>
          <w:sz w:val="24"/>
          <w:szCs w:val="24"/>
        </w:rPr>
        <w:t xml:space="preserve">становленные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коррупции», иными нормативными, в том числе локальными нормативными актами, основными требованиями которых являются запрет дачи взяток, запрет получения взяток, запрет коммерческого подкупа и запрет посредничества во взяточничестве.  </w:t>
      </w:r>
      <w:proofErr w:type="gramEnd"/>
    </w:p>
    <w:p w:rsidR="00803D52" w:rsidRPr="0027305C" w:rsidRDefault="000358DE" w:rsidP="002730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305C">
        <w:rPr>
          <w:rFonts w:ascii="Times New Roman" w:hAnsi="Times New Roman" w:cs="Times New Roman"/>
          <w:sz w:val="24"/>
          <w:szCs w:val="24"/>
        </w:rPr>
        <w:t xml:space="preserve">       </w:t>
      </w:r>
      <w:r w:rsidR="00803D52" w:rsidRPr="0027305C">
        <w:rPr>
          <w:rFonts w:ascii="Times New Roman" w:hAnsi="Times New Roman" w:cs="Times New Roman"/>
          <w:sz w:val="24"/>
          <w:szCs w:val="24"/>
        </w:rPr>
        <w:t>Организация размещает Основы антикоррупционной политики в свободном доступе на корпоративном сайте в сети Интернет, открыто заявляет о неприятии коррупции, приветствует и поощряет соблюдение принципов и требований Основ антикоррупционной политики всеми кон</w:t>
      </w:r>
      <w:r w:rsidRPr="0027305C">
        <w:rPr>
          <w:rFonts w:ascii="Times New Roman" w:hAnsi="Times New Roman" w:cs="Times New Roman"/>
          <w:sz w:val="24"/>
          <w:szCs w:val="24"/>
        </w:rPr>
        <w:t xml:space="preserve">трагентами, своими работниками, иными лицами и </w:t>
      </w:r>
      <w:proofErr w:type="gramStart"/>
      <w:r w:rsidRPr="0027305C">
        <w:rPr>
          <w:rFonts w:ascii="Times New Roman" w:hAnsi="Times New Roman" w:cs="Times New Roman"/>
          <w:sz w:val="24"/>
          <w:szCs w:val="24"/>
        </w:rPr>
        <w:t>содействует повышению уровня антикоррупционной политики патуем</w:t>
      </w:r>
      <w:proofErr w:type="gramEnd"/>
      <w:r w:rsidRPr="0027305C">
        <w:rPr>
          <w:rFonts w:ascii="Times New Roman" w:hAnsi="Times New Roman" w:cs="Times New Roman"/>
          <w:sz w:val="24"/>
          <w:szCs w:val="24"/>
        </w:rPr>
        <w:t xml:space="preserve"> информирования и обучения.</w:t>
      </w:r>
    </w:p>
    <w:p w:rsidR="000358DE" w:rsidRPr="0027305C" w:rsidRDefault="000358DE" w:rsidP="002730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305C">
        <w:rPr>
          <w:rFonts w:ascii="Times New Roman" w:hAnsi="Times New Roman" w:cs="Times New Roman"/>
          <w:sz w:val="24"/>
          <w:szCs w:val="24"/>
        </w:rPr>
        <w:t xml:space="preserve">      </w:t>
      </w:r>
      <w:r w:rsidR="0027305C">
        <w:rPr>
          <w:rFonts w:ascii="Times New Roman" w:hAnsi="Times New Roman" w:cs="Times New Roman"/>
          <w:sz w:val="24"/>
          <w:szCs w:val="24"/>
        </w:rPr>
        <w:t>Г</w:t>
      </w:r>
      <w:r w:rsidRPr="0027305C">
        <w:rPr>
          <w:rFonts w:ascii="Times New Roman" w:hAnsi="Times New Roman" w:cs="Times New Roman"/>
          <w:sz w:val="24"/>
          <w:szCs w:val="24"/>
        </w:rPr>
        <w:t>енерал</w:t>
      </w:r>
      <w:r w:rsidR="00127F6A" w:rsidRPr="0027305C">
        <w:rPr>
          <w:rFonts w:ascii="Times New Roman" w:hAnsi="Times New Roman" w:cs="Times New Roman"/>
          <w:sz w:val="24"/>
          <w:szCs w:val="24"/>
        </w:rPr>
        <w:t>ьн</w:t>
      </w:r>
      <w:r w:rsidR="0027305C">
        <w:rPr>
          <w:rFonts w:ascii="Times New Roman" w:hAnsi="Times New Roman" w:cs="Times New Roman"/>
          <w:sz w:val="24"/>
          <w:szCs w:val="24"/>
        </w:rPr>
        <w:t>ый</w:t>
      </w:r>
      <w:r w:rsidRPr="0027305C">
        <w:rPr>
          <w:rFonts w:ascii="Times New Roman" w:hAnsi="Times New Roman" w:cs="Times New Roman"/>
          <w:sz w:val="24"/>
          <w:szCs w:val="24"/>
        </w:rPr>
        <w:t xml:space="preserve"> директор АО «ССЗ «Лотос», </w:t>
      </w:r>
      <w:r w:rsidR="00127F6A" w:rsidRPr="0027305C">
        <w:rPr>
          <w:rFonts w:ascii="Times New Roman" w:hAnsi="Times New Roman" w:cs="Times New Roman"/>
          <w:sz w:val="24"/>
          <w:szCs w:val="24"/>
        </w:rPr>
        <w:t>руководители</w:t>
      </w:r>
      <w:r w:rsidRPr="0027305C">
        <w:rPr>
          <w:rFonts w:ascii="Times New Roman" w:hAnsi="Times New Roman" w:cs="Times New Roman"/>
          <w:sz w:val="24"/>
          <w:szCs w:val="24"/>
        </w:rPr>
        <w:t xml:space="preserve"> и работники всех структурных подразделений, независимо от занимаемой должности, несут персональную ответственность за соблюдение принципов и требований Основ антикоррупционной политики, а также за действия (бездействие) подчиненных им лиц, нарушающие эти принципы и  требования.  </w:t>
      </w:r>
    </w:p>
    <w:p w:rsidR="000358DE" w:rsidRDefault="000358DE" w:rsidP="002730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305C">
        <w:rPr>
          <w:rFonts w:ascii="Times New Roman" w:hAnsi="Times New Roman" w:cs="Times New Roman"/>
          <w:sz w:val="24"/>
          <w:szCs w:val="24"/>
        </w:rPr>
        <w:t xml:space="preserve">     Лица, виновные в нарушении требований Основ антикоррупционной политики, могут быть привлечены к дисциплинарной, административной, гражданско-правовой  или уголовной ответственности по инициативе организации, правоохранительных органов или иных лиц в порядке и по основаниям, предусмотренным законодательством Российской Федерации, Уставом АО «ССЗ «Лотос», локальными нормативными актами и трудовыми договорами.</w:t>
      </w:r>
    </w:p>
    <w:p w:rsidR="0027305C" w:rsidRPr="0027305C" w:rsidRDefault="0027305C" w:rsidP="002730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58DE" w:rsidRPr="0027305C" w:rsidRDefault="000358DE" w:rsidP="002730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58DE" w:rsidRPr="0027305C" w:rsidRDefault="007D6E8D" w:rsidP="00803D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</w:t>
      </w:r>
      <w:r w:rsidR="006D583A">
        <w:rPr>
          <w:rFonts w:ascii="Times New Roman" w:hAnsi="Times New Roman" w:cs="Times New Roman"/>
          <w:b/>
          <w:sz w:val="24"/>
          <w:szCs w:val="24"/>
        </w:rPr>
        <w:t>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8DE" w:rsidRPr="0027305C">
        <w:rPr>
          <w:rFonts w:ascii="Times New Roman" w:hAnsi="Times New Roman" w:cs="Times New Roman"/>
          <w:b/>
          <w:sz w:val="24"/>
          <w:szCs w:val="24"/>
        </w:rPr>
        <w:t>генерального директора</w:t>
      </w:r>
      <w:r w:rsidR="00127F6A" w:rsidRPr="002730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7F6A" w:rsidRPr="0027305C" w:rsidRDefault="000358DE" w:rsidP="00803D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7305C">
        <w:rPr>
          <w:rFonts w:ascii="Times New Roman" w:hAnsi="Times New Roman" w:cs="Times New Roman"/>
          <w:b/>
          <w:sz w:val="24"/>
          <w:szCs w:val="24"/>
        </w:rPr>
        <w:t xml:space="preserve">АО «ССЗ «Лотос»      </w:t>
      </w:r>
      <w:r w:rsidR="00127F6A" w:rsidRPr="002730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27305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D583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7305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919E6">
        <w:rPr>
          <w:rFonts w:ascii="Times New Roman" w:hAnsi="Times New Roman" w:cs="Times New Roman"/>
          <w:b/>
          <w:sz w:val="24"/>
          <w:szCs w:val="24"/>
        </w:rPr>
        <w:tab/>
      </w:r>
      <w:r w:rsidR="00F919E6">
        <w:rPr>
          <w:rFonts w:ascii="Times New Roman" w:hAnsi="Times New Roman" w:cs="Times New Roman"/>
          <w:b/>
          <w:sz w:val="24"/>
          <w:szCs w:val="24"/>
        </w:rPr>
        <w:tab/>
      </w:r>
      <w:r w:rsidR="00F919E6">
        <w:rPr>
          <w:rFonts w:ascii="Times New Roman" w:hAnsi="Times New Roman" w:cs="Times New Roman"/>
          <w:b/>
          <w:sz w:val="24"/>
          <w:szCs w:val="24"/>
        </w:rPr>
        <w:tab/>
        <w:t>И.В. Садовничий</w:t>
      </w:r>
      <w:r w:rsidRPr="002730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127F6A" w:rsidRPr="0027305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358DE" w:rsidRPr="0027305C" w:rsidRDefault="000358DE" w:rsidP="00803D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7305C">
        <w:rPr>
          <w:rFonts w:ascii="Times New Roman" w:hAnsi="Times New Roman" w:cs="Times New Roman"/>
          <w:sz w:val="24"/>
          <w:szCs w:val="24"/>
        </w:rPr>
        <w:t>«____»__________________20___г.</w:t>
      </w:r>
    </w:p>
    <w:sectPr w:rsidR="000358DE" w:rsidRPr="0027305C" w:rsidSect="006D5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AB"/>
    <w:rsid w:val="000358DE"/>
    <w:rsid w:val="00127F6A"/>
    <w:rsid w:val="001C30DD"/>
    <w:rsid w:val="0027305C"/>
    <w:rsid w:val="004A3EFC"/>
    <w:rsid w:val="006D583A"/>
    <w:rsid w:val="007D6E8D"/>
    <w:rsid w:val="00803D52"/>
    <w:rsid w:val="009B166B"/>
    <w:rsid w:val="00CE19AB"/>
    <w:rsid w:val="00D0242E"/>
    <w:rsid w:val="00F9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D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D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 Галина Вагибовна (Galina Vovk)</dc:creator>
  <cp:lastModifiedBy>Вовк Роман Михайлович (Roman Vovk)</cp:lastModifiedBy>
  <cp:revision>8</cp:revision>
  <dcterms:created xsi:type="dcterms:W3CDTF">2017-08-10T04:58:00Z</dcterms:created>
  <dcterms:modified xsi:type="dcterms:W3CDTF">2019-06-05T11:34:00Z</dcterms:modified>
</cp:coreProperties>
</file>